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29" w:rsidRPr="00E43F29" w:rsidRDefault="00E43F29" w:rsidP="00E43F29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Cs w:val="28"/>
          <w:shd w:val="clear" w:color="auto" w:fill="FFFFFF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Cs w:val="28"/>
          <w:shd w:val="clear" w:color="auto" w:fill="FFFFFF"/>
          <w:lang w:eastAsia="ar-SA"/>
        </w:rPr>
        <w:t>Приложение № 1</w:t>
      </w:r>
    </w:p>
    <w:tbl>
      <w:tblPr>
        <w:tblW w:w="10706" w:type="dxa"/>
        <w:tblLook w:val="04A0" w:firstRow="1" w:lastRow="0" w:firstColumn="1" w:lastColumn="0" w:noHBand="0" w:noVBand="1"/>
      </w:tblPr>
      <w:tblGrid>
        <w:gridCol w:w="5778"/>
        <w:gridCol w:w="4928"/>
      </w:tblGrid>
      <w:tr w:rsidR="00E43F29" w:rsidRPr="00E43F29" w:rsidTr="00D32B34">
        <w:tc>
          <w:tcPr>
            <w:tcW w:w="5778" w:type="dxa"/>
            <w:shd w:val="clear" w:color="auto" w:fill="auto"/>
          </w:tcPr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 xml:space="preserve">Председатель ПК </w:t>
            </w:r>
          </w:p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 xml:space="preserve">МБОУ ООШ № 20 </w:t>
            </w:r>
          </w:p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>города Новошахтинска</w:t>
            </w:r>
          </w:p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>__________ Соляная Е.П.</w:t>
            </w:r>
          </w:p>
          <w:p w:rsidR="00E43F29" w:rsidRPr="00E43F29" w:rsidRDefault="00133C82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133C82">
              <w:rPr>
                <w:rFonts w:ascii="Times New Roman" w:eastAsia="Calibri" w:hAnsi="Times New Roman" w:cs="Times New Roman"/>
                <w:sz w:val="24"/>
                <w:szCs w:val="40"/>
                <w:lang w:eastAsia="ar-SA"/>
              </w:rPr>
              <w:t>01.01.2022</w:t>
            </w:r>
          </w:p>
        </w:tc>
        <w:tc>
          <w:tcPr>
            <w:tcW w:w="4928" w:type="dxa"/>
            <w:shd w:val="clear" w:color="auto" w:fill="auto"/>
          </w:tcPr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>Директор</w:t>
            </w:r>
          </w:p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 xml:space="preserve">МБОУ ООШ № 20 </w:t>
            </w:r>
          </w:p>
          <w:p w:rsidR="00E43F29" w:rsidRP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>города Новошахтинска</w:t>
            </w:r>
          </w:p>
          <w:p w:rsidR="00E43F29" w:rsidRDefault="00E43F29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</w:pPr>
            <w:r w:rsidRPr="00E43F29">
              <w:rPr>
                <w:rFonts w:ascii="Times New Roman" w:eastAsia="Calibri" w:hAnsi="Times New Roman" w:cs="Times New Roman"/>
                <w:sz w:val="28"/>
                <w:szCs w:val="40"/>
                <w:lang w:eastAsia="ar-SA"/>
              </w:rPr>
              <w:t>__________Касимова Л.В.</w:t>
            </w:r>
          </w:p>
          <w:p w:rsidR="00133C82" w:rsidRPr="00E43F29" w:rsidRDefault="00133C82" w:rsidP="00E43F2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33C8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01.01.2022</w:t>
            </w:r>
          </w:p>
        </w:tc>
      </w:tr>
    </w:tbl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44"/>
          <w:szCs w:val="48"/>
          <w:lang w:eastAsia="ru-RU"/>
        </w:rPr>
      </w:pPr>
      <w:r w:rsidRPr="00E43F29">
        <w:rPr>
          <w:rFonts w:ascii="Times New Roman" w:eastAsia="Times New Roman" w:hAnsi="Times New Roman" w:cs="Times New Roman"/>
          <w:b/>
          <w:bCs/>
          <w:kern w:val="32"/>
          <w:sz w:val="44"/>
          <w:szCs w:val="48"/>
          <w:lang w:eastAsia="ru-RU"/>
        </w:rPr>
        <w:t>П Р А В И Л А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44"/>
          <w:szCs w:val="48"/>
          <w:lang w:eastAsia="ar-SA"/>
        </w:rPr>
        <w:t xml:space="preserve">внутреннего трудового распорядка </w:t>
      </w:r>
    </w:p>
    <w:p w:rsidR="00E43F29" w:rsidRPr="00E43F29" w:rsidRDefault="00E43F29" w:rsidP="00E43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8"/>
          <w:lang w:eastAsia="ru-RU"/>
        </w:rPr>
      </w:pPr>
      <w:r w:rsidRPr="00E43F29">
        <w:rPr>
          <w:rFonts w:ascii="Times New Roman" w:eastAsia="Times New Roman" w:hAnsi="Times New Roman" w:cs="Times New Roman"/>
          <w:b/>
          <w:sz w:val="44"/>
          <w:szCs w:val="48"/>
          <w:lang w:eastAsia="ar-SA"/>
        </w:rPr>
        <w:t xml:space="preserve">работников </w:t>
      </w:r>
      <w:r w:rsidRPr="00E43F29">
        <w:rPr>
          <w:rFonts w:ascii="Times New Roman" w:eastAsia="Times New Roman" w:hAnsi="Times New Roman" w:cs="Times New Roman"/>
          <w:b/>
          <w:sz w:val="44"/>
          <w:szCs w:val="48"/>
          <w:lang w:eastAsia="ru-RU"/>
        </w:rPr>
        <w:t>муниципального бюджетного общеобразовательного учреждения основной общеобразовательной  школы № 20</w:t>
      </w:r>
    </w:p>
    <w:p w:rsidR="00E43F29" w:rsidRPr="00E43F29" w:rsidRDefault="00E43F29" w:rsidP="00E43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8"/>
          <w:lang w:eastAsia="ru-RU"/>
        </w:rPr>
      </w:pPr>
      <w:r w:rsidRPr="00E43F29">
        <w:rPr>
          <w:rFonts w:ascii="Times New Roman" w:eastAsia="Times New Roman" w:hAnsi="Times New Roman" w:cs="Times New Roman"/>
          <w:b/>
          <w:sz w:val="44"/>
          <w:szCs w:val="48"/>
          <w:lang w:eastAsia="ru-RU"/>
        </w:rPr>
        <w:t xml:space="preserve"> города Новошахтинска </w:t>
      </w:r>
    </w:p>
    <w:p w:rsidR="00E43F29" w:rsidRPr="00E43F29" w:rsidRDefault="00E43F29" w:rsidP="00E43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8"/>
          <w:lang w:eastAsia="ru-RU"/>
        </w:rPr>
      </w:pPr>
      <w:r w:rsidRPr="00E43F29">
        <w:rPr>
          <w:rFonts w:ascii="Times New Roman" w:eastAsia="Times New Roman" w:hAnsi="Times New Roman" w:cs="Times New Roman"/>
          <w:b/>
          <w:sz w:val="44"/>
          <w:szCs w:val="48"/>
          <w:lang w:eastAsia="ru-RU"/>
        </w:rPr>
        <w:t>(МБОУ ООШ № 20)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lastRenderedPageBreak/>
        <w:t>I</w:t>
      </w: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 ПОРЯДОК </w:t>
      </w:r>
      <w:proofErr w:type="gramStart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ПРИЕМА  И</w:t>
      </w:r>
      <w:proofErr w:type="gramEnd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УВОЛЬНЕНИЯ  РАБОТНИКОВ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1. Работник реализует право на труд путем заключения трудового договора (контракта) о работе на предприятии.</w:t>
      </w:r>
    </w:p>
    <w:p w:rsidR="00E43F29" w:rsidRPr="00E43F29" w:rsidRDefault="00E43F29" w:rsidP="00E43F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 При приеме на работу работник обязан предоставить </w:t>
      </w:r>
      <w:r w:rsidRPr="00E43F29">
        <w:rPr>
          <w:rFonts w:ascii="Times New Roman" w:eastAsia="Times New Roman" w:hAnsi="Times New Roman" w:cs="Times New Roman"/>
          <w:sz w:val="28"/>
          <w:lang w:eastAsia="ar-SA"/>
        </w:rPr>
        <w:t xml:space="preserve">при заключении трудового договора в соответствии со </w:t>
      </w:r>
      <w:r w:rsidR="00DA72BC">
        <w:rPr>
          <w:rFonts w:ascii="Times New Roman" w:eastAsia="Times New Roman" w:hAnsi="Times New Roman" w:cs="Times New Roman"/>
          <w:sz w:val="28"/>
          <w:lang w:eastAsia="ar-SA"/>
        </w:rPr>
        <w:t>статьей 65 Трудового кодекса РФ</w:t>
      </w:r>
    </w:p>
    <w:p w:rsidR="00E43F29" w:rsidRDefault="00E43F29" w:rsidP="00E43F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lang w:eastAsia="ar-SA"/>
        </w:rPr>
        <w:t>По общему правилу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работодателем. Однако, в случае отсутствия трудовой книжки в связи с ее утратой, повреждением или по иной причине работодатель обязан по письменному заявлению работника (с указанием причины отсутствия трудовой книжки) оформить новую трудовую книжку.</w:t>
      </w:r>
    </w:p>
    <w:p w:rsidR="001602FA" w:rsidRPr="001602FA" w:rsidRDefault="001602FA" w:rsidP="00160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46947">
        <w:rPr>
          <w:rFonts w:ascii="Times New Roman" w:hAnsi="Times New Roman" w:cs="Times New Roman"/>
          <w:sz w:val="28"/>
          <w:szCs w:val="24"/>
        </w:rPr>
        <w:t>В</w:t>
      </w:r>
      <w:r>
        <w:rPr>
          <w:rFonts w:ascii="Times New Roman" w:hAnsi="Times New Roman" w:cs="Times New Roman"/>
          <w:sz w:val="28"/>
          <w:szCs w:val="24"/>
        </w:rPr>
        <w:t xml:space="preserve"> соответствии со статьей 351</w:t>
      </w:r>
      <w:bookmarkStart w:id="0" w:name="_GoBack"/>
      <w:bookmarkEnd w:id="0"/>
      <w:r w:rsidRPr="00246947">
        <w:rPr>
          <w:rFonts w:ascii="Times New Roman" w:hAnsi="Times New Roman" w:cs="Times New Roman"/>
          <w:sz w:val="28"/>
          <w:szCs w:val="24"/>
        </w:rPr>
        <w:t xml:space="preserve"> Трудового кодекса РФ, при поступлении на работу, связанную с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требуется предоставление справки об отсутствии судимости.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на работу без предъявления указанных документов</w:t>
      </w:r>
      <w:r w:rsidR="00DA72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="00DA72BC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proofErr w:type="spellEnd"/>
      <w:r w:rsidR="00DA72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65 ТК РФ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допускается.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Запрещается требовать при приеме от трудящихся на работу документы, представление которых не предусмотрено законодательством.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на работу оформляется приказом (распоряжением) администрации организации, который объявляется работнику под расписку.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приказе (распоряжении) должно быть указано наименование работы (должности) в соответствии с Единым тарифно-квалификационным справочником работ и профессий рабочих или штатным расписанием и условиями оплаты труда.</w:t>
      </w:r>
    </w:p>
    <w:p w:rsidR="00E43F29" w:rsidRPr="00E43F29" w:rsidRDefault="00E43F29" w:rsidP="00E43F29">
      <w:pPr>
        <w:widowControl w:val="0"/>
        <w:suppressAutoHyphens/>
        <w:autoSpaceDE w:val="0"/>
        <w:spacing w:after="0"/>
        <w:ind w:firstLine="480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Calibri"/>
          <w:sz w:val="28"/>
          <w:szCs w:val="28"/>
          <w:lang w:eastAsia="ar-SA"/>
        </w:rPr>
        <w:t>Фактическое допущение к работе соответствующим должностным лицом считается заключением трудового договора независимо от того, был ли прием на работу надлежащим образом оформлен.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3. При поступлении рабочего или служащего на работу или при переводе его в установленном порядке на другую работу администрация обязана: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ознакомить с порученной работой, достоверными характеристиками условий и оплаты труда, компенсациями и льготами за работы с вредными или опасными условиями труда, разъяснить его права и обязанности;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ознакомить его с правилами внутреннего трудового распорядка;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провести инструктаж по охране труда, организовать обучение безопасным методам и приемам выполнения работ и оказанию первой помощи пострадавшим;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лиц, поступающих на производство с вредными или опасными условиями труда, где требуется профессиональный отбор, организуется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предварительное обучение по охране труда со сдачей экзаменов и последующей периодической аттестацией.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работники предприятия, включая руководителей, обязаны проходить обучение, инструктаж, проверку знаний правил, норм и инструкций в порядке и в сроки, которые установлены для определенных видов работ и профессий.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г) ознакомить с видами и условиями социального страхования.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д) направить работника, связанного с вредными или опасными условиями труда, а также с движением транспорта, на медицинский осмотр для определения пригодности его к поручаемой работе и предупреждения профессиональных заболеваний;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е) указать структурное подразделение и дату начала работы.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4. На всех рабочих и служащих, проработавших свыше 5 дней, ведутся трудовые книжки в порядке, установленном действующим законодательством.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5. Прекращение трудового договора (контракта) может иметь место только по основаниям, предусмотренным законодательством</w:t>
      </w:r>
      <w:r w:rsidR="00A61C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61C03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proofErr w:type="spellEnd"/>
      <w:r w:rsidR="00A61C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84.1 ТК РФ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Рабочие и служащие имеют право расторгнуть трудовой договор (контракт), заключенный на неопределенный срок, предупредив об этом администрацию письменно за две недели.</w:t>
      </w:r>
    </w:p>
    <w:p w:rsidR="00E43F29" w:rsidRPr="00E43F29" w:rsidRDefault="00E43F29" w:rsidP="00E43F29">
      <w:pPr>
        <w:widowControl w:val="0"/>
        <w:suppressAutoHyphens/>
        <w:autoSpaceDE w:val="0"/>
        <w:spacing w:after="0"/>
        <w:ind w:firstLine="480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Calibri"/>
          <w:sz w:val="28"/>
          <w:szCs w:val="28"/>
          <w:lang w:eastAsia="ar-SA"/>
        </w:rPr>
        <w:t>По истечении срока предупреждения об увольнении работник вправе прекратить работу, а администрация обязана выдать работнику трудовую книжку и произвести с ним расчет.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договоренности между работником и администрацией трудовой договор может расторгнут и до истечения срока предупреждения об увольнении.</w:t>
      </w:r>
    </w:p>
    <w:p w:rsidR="00E43F29" w:rsidRPr="00E43F29" w:rsidRDefault="00E43F29" w:rsidP="00E43F29">
      <w:pPr>
        <w:widowControl w:val="0"/>
        <w:suppressAutoHyphens/>
        <w:autoSpaceDE w:val="0"/>
        <w:spacing w:after="0"/>
        <w:ind w:firstLine="480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Calibri"/>
          <w:sz w:val="28"/>
          <w:szCs w:val="28"/>
          <w:lang w:eastAsia="ar-SA"/>
        </w:rPr>
        <w:t>Срочный трудовой договор (контракт) подлежит расторжению досрочно по требованию работника в случае его болезни или инвалидности, препятствующих выполнению работы по договору (контракту), нарушения администрацией законодательства о труде, трудового договора (контракта) и по другим уважительным причинам.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Трудовой договор (контракт), заключенный на неопределенный срок, а также срочный трудовой договор (контракт) до истечения срока его действия могут быть расторгнуты администрацией предприятия лишь в случаях: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1.  ликвидации предприятия, сокращения численности или штата работников;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обнаружившегося несоответствия работника занимаемой должности или выполняемой работе вследствие недостаточной квалификации либо состояния здоровья, препятствующих продолжению данной работы;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3. систематического неисполнения работником без уважительных причин обязанностей, возложенных на него трудовым договором (контрактом) или правилами внутреннего трудового распорядка, если к работнику ранее применялись меры дисциплинарного взыскания;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 прогула </w:t>
      </w: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( в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том числе отсутствия на работе более четырех часов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подряд в течении рабочего дня) без уважительных причин;</w:t>
      </w:r>
    </w:p>
    <w:p w:rsidR="00E43F29" w:rsidRPr="00E43F29" w:rsidRDefault="00E43F29" w:rsidP="00E43F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F29">
        <w:rPr>
          <w:rFonts w:ascii="Times New Roman" w:eastAsia="Calibri" w:hAnsi="Times New Roman" w:cs="Times New Roman"/>
          <w:sz w:val="28"/>
          <w:szCs w:val="28"/>
        </w:rPr>
        <w:t>5. Перевод работника на другую работу по ст. 73 ТК может быть как временным, так и постоянным. Вид перевода будет зависеть от состояния его здоровья: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работника, нуждающегося в переводе на другую работу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с его письменного согласия работодатель обязан перевести на другую имеющуюся у работодателя работу, не противопоказанную работнику по состоянию здоровья;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5.1. если работник, нуждающийся в соответствии с медицинским заключением во временном переводе на другую работу на срок до четырех месяцев, отказывается от перевода либо соответствующая работа у работодателя отсутствует, то работодатель обязан на весь указанный в медицинском заключении срок отстранить работника от работы с сохранением места работы (должности). В период отстранения от работы заработная плата работнику не начисляется, за исключением случаев, предусмотренных настоящим Кодексом, иными федеральными законами, коллективным договором, соглашениями, трудовым договором;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5.2. 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переводе,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статьи 77 ТК РФ;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6.  восстановление на работу работника, ранее выполнявшего эту работу;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7. появления на работе в состоянии алкогольного, наркотического или иного токсического опьянения;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8.  совершение по месту работы хищения (том числе мелкого) государственного или общественного имущества, установленного вступившим в законную силу приговором суда или постановления органа, в компетенцию которого входит наложение административного взыскания или применение мер общественного воздействия;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9. разглашения охраняемой законом тайны (государственной, коммерческой, служебной и иной), ставшей известной работнику в связи с исполнением им трудовых обязанностей;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10. принятия необоснованного решения руководителем организации, исполнительным директором и главный бухгалтером, повлекшего за собой нарушение сохранности имущества, неправомерное его использование или иной ущерб имуществу организации;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11. предоставление работником работодателю подложных документов или заведомо ложных сведений при заключении трудового договора.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Увольнение по основаниям, указанным в пунктах 1,2 и 6 допускается, если невозможно перевести работника с его согласия на другую работу.</w:t>
      </w:r>
    </w:p>
    <w:p w:rsidR="00E43F29" w:rsidRPr="00E43F29" w:rsidRDefault="00E43F29" w:rsidP="00DA72B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допускается увольнение работника по инициативе администрации в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период временной нетрудоспособности (кроме увольнения по п. 5) и в период пребывания работника в ежегодном отпуске - за исключением случаев полной ликвидации предприятия.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день увольнения администрация обязана выдать работнику его трудовую книжку с внесенной в нее записью об увольнении и произвести с ним окончательный расчет.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статью, пункт закона. Днем увольнения считается последний день работы.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II</w:t>
      </w: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ОСНОВНЫЕ ОБЯЗАННОСТИ РАБОТНИКОВ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Работники обязаны: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а)  работать честно и добросовестно, блюсти дисциплину труда, своевременно и точно исполнять распоряжения администрации, использовать все рабочее время для производительного труда, воздерживаться от действий, мешающих другим работникам выполнять их трудовые обязанности;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б)   улучшать качество работы и выпускаемой продукции, не допускать упущений и брака в работе, соблюдать технологическую дисциплину;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в)   соблюдать нормы, правила и инструкции по охране труда, правильно применять средства коллективной и индивидуальной защиты, немедленно сообщать своему непосредственному руководителю о любом несчастном случае, происшедшем на производстве, о признаках профессионального заболевания, а также о ситуации, которая создает угрозу жизни и здоровью людей;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г) принимать меры к немедленному устранению причин и условий, препятствующих или затрудняющих нормальное производство работы (простой, авария) и немедленно сообщить о случившемся администрации;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д)  содержать свое рабочее место, оборудование и приспособления и передавать сменяющему работнику в порядке, чистоте и исправном состоянии, а также соблюдать чистоту в цехе, (отделе) и на территории предприятия, соблюдать установленный порядок хранения материальных ценностей и документов;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е)  эффективно использовать машины, станки и другое оборудование, бережно относиться к инструментам, измерительным приборам, спецодежде и др. предметам, выдаваемым в пользование работникам, экономно и рационально расходовать сырье, материалы, энергию, топливо и др. материальные ресурсы;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Круг обязанностей (работ), которые выполняет каждый работник по своей специальности, квалификации или должности, определяется Единым тарифно-квалификационным справочником работ и профессий рабочих, Квалификационным справочником, должностей руководителей, специалистов и служащих, а также техническими правилами, должностными инструкциями и положениями, утвержденными в установленном порядке.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tabs>
          <w:tab w:val="left" w:pos="3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III</w:t>
      </w: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ОБЯЗАННОСТИ АДМИНИСТРАЦИИ</w:t>
      </w:r>
    </w:p>
    <w:p w:rsidR="00E43F29" w:rsidRPr="00E43F29" w:rsidRDefault="00E43F29" w:rsidP="00E43F29">
      <w:pPr>
        <w:widowControl w:val="0"/>
        <w:tabs>
          <w:tab w:val="left" w:pos="3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обязана: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правильно организовать труд работников, чтобы каждый работал по своей специальности и квалификации, имел закрепленное за ним рабочее место, своевременно до начала поручаемой работы был ознакомлен с установленным заданием и обеспечен работой в течении всего рабочего дня (смены), обеспечить здоровье и безопасные условия труда, исправное состояние инструмента, машин, станков и прочего оборудования, а также нормативные запасы сырья, материалов и др. ресурсов, необходимых для бесперебойной и ритмичной работы;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б) создавать условия для роста производительности труда путем внедрения достижений науки, техники и научной организации труда, осуществлять мероприятия по повышению эффективности производства, качества работы и выпускаемой продукции, сокращению применения ручного малоквалифицированного и тяжелого физического труда, улучшению организации и повышению культуры производства;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своевременно доводить до производственных подразделений, бригад и звеньев плановые задания обеспечивать их выполнение с наименьшими затратами трудовых, материальных и финансовых ресурсов, осуществлять меры, направленные на более полное выявление и использование внутренних резервов, обеспечение научно обоснованного нормирования расхода сырья и материалов, энергии и топлива, рационального и экономного их использования, повышая рентабельность производства и улучшая др. плановые показатели работы;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г) постоянно совершенствовать организацию оплаты труда, обеспечивать материальную заинтересованность работников в результатах их личного труда и в общих итогах работы, экономное и рациональное расходование фонда заработной платы, фонда материального поощрения и др. поощрительных фондов, выдавать заработную плату в установленные сроки. Местом выдачи заработной платы является офис предприятия.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д) обеспечивать строгое соблюдение трудовой и производственной дисциплины, постоянно осуществлять организаторскую, экономическую и воспитательную работу, направленную на ее укрепление, устранение потерь рабочего времени, рациональное использование трудовых ресурсов, формирование стабильных трудовых коллективов, применять меры воздействия к нарушителям трудовой дисциплины, учитывая при этом мнение трудовых коллективов;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е)  неуклонно соблюдать законодательство о труде, Основы законодательства РФ об охране труда, обеспечивать безопасность при эксплуатации производственных зданий, сооружений. оборудования, безопасность технологических процессов и применяемых в производстве сырья и материалов, а также эффективную эксплуатацию средств коллективной и индивидуальной защиты, соответствующие требованиям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правил безопасности условий труда на каждом рабочем месте, организацию надлежащего санитарно-бытового и лечебно-профилактического обслуживания работников, установленный законодательством, выдачу спецодежды, </w:t>
      </w:r>
      <w:proofErr w:type="spellStart"/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спецобуви</w:t>
      </w:r>
      <w:proofErr w:type="spellEnd"/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, и др. средств индивидуальной защиты, смывающих и обезвреживающих средств в соотнесший с установленными нормами работникам, связанным с вредными или опасными условиями труда, а также на работах, связанных с загрязнением; эффективный контроль за уровнем воздействия вредных или опасных производственных факторов на здоровье работников; возмещение вреда, причиненного работникам увечьем, профессиональным заболеванием либо иным повреждением здоровья, связанными с исполнением ими трудовых обязанностей, обучение, инструктаж работников и проверку знаний работниками норм, правил и инструкций по охране труда, информирование работников о состоянии условий и охраны труда на рабочем месте, о существующем риске повреждения здоровья и полагающихся работникам средствах индивидуальной защиты, компенсациях и льготах, необходимые меры по обеспечению сохранения жизни и здоровья работников при возникновении аварийных ситуаций, в том числе и надлежащие меры по оказанию первой медицинской помощи пострадавшим, предоставление органам надзора и контроля необходимой информации о состоянии условий и охраны труда на предприятии, выполнение их предписаний, а также о всех надлежащих регистрации несчастных случаев и повреждениях здоровья работников на производстве;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ж)  внимательно относиться к нуждам и запросам работников, улучшать условия их труда и быта;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з) обеспечить защиту персональных данных работника в соответствии  с действующим законодательством.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осуществляет свои обязанности в соответствующих случаях с учетом полномочий трудового коллектива.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IV</w:t>
      </w: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 </w:t>
      </w:r>
      <w:proofErr w:type="gramStart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РАБОЧЕЕ  ВРЕМЯ</w:t>
      </w:r>
      <w:proofErr w:type="gramEnd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И  ЕГО  ИСПОЛЬЗОВАНИЕ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4.1. Время начала и окончания работы и перерыва для отдыха и питания устанавливается следующее: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Начало работы - 8-00 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Перерыв с 13-00 до 14-00 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Окончание работы -18-00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соответствующих случаях продолжительность ежедневной работы, в том числе время начала и окончания ежедневной работы и перерыва для отдыха и приема пищи, определяется графиком сменности, утвержденные администрацией с соблюдением установленной 36 часовой продолжительности рабочего времени за неделю или другой учетный период.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Графики сменности доводятся до сведения работников, как правило, не позднее чем за один месяц до введения их в действие.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4.2. Администрация обязана организовать учет явки на работу и ухода с работы. Работника, появившегося на работе в нетрезвом состоянии, администрация не допускает к работе в данный рабочий день. Отстранением от работы работников, находящихся в нетрезвом состоянии, считается его удаление за пределы территории производственных и административно-бытовых помещений и принятие мер по недопущению его появления на производстве.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4.3. Ежегодные трудовые отпуска работникам предоставляются в установленном законодательством порядке и не могут составлять менее 28 календарных дней за год работы. 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случаях, предусмотренных законодательством РФ, работникам предоставляются дополнительные отпуска, суммируемые с основным. 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Очередность предоставления ежегодных отпусков устанавливается администрацией с учетом необходимости обеспечения нормального хода работы организации.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</w:t>
      </w: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  </w:t>
      </w:r>
      <w:proofErr w:type="gramStart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ПООЩРЕНИЯ  ЗА</w:t>
      </w:r>
      <w:proofErr w:type="gramEnd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УСПЕХИ  В  РАБОТЕ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образцовое выполнение трудовых обязанностей, повышение производительности труда, улучшение качества продукции, продолжительную и безупречную работу, новаторство в труде и другие достижения в работе, применяются следующие поощрения: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объявление благодарности;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выдача премии;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награждение ценным подарком;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награждение Почетной грамотой.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Поощрения объявляются в приказе, доводятся до сведения всего коллектива и заносятся в трудовую книжку работника.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применении мер поощрения обеспечивается сочетание морального и материального стимулирования труда.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VI</w:t>
      </w:r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 </w:t>
      </w:r>
      <w:proofErr w:type="gramStart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ОТВЕТСТВЕННОСТЬ  ЗА</w:t>
      </w:r>
      <w:proofErr w:type="gramEnd"/>
      <w:r w:rsidRPr="00E43F2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НАРУШЕНИЕ  ТРУДОВОЙ  ДИСЦИПЛИНЫ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6.1. Нарушение трудовой дисциплины, т.е. неисполнение или ненадлежащие исполнение по вине работника возложенных на него трудовых обязанностей, влечет за собой применение мер дисциплинарного или общественного воздействия, а также применение иных мер, предусмотренных действующим законодательством.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6.2. За нарушение трудовой дисциплины администрация организации применяет следующие дисциплинарные взыскания: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замечание;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выговор;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• увольнение по соответствующим основаниям.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обязанностей, возложенных на него трудовым договором (контрактом) или правилами внутреннего распорядка, если к работнику ранее применялись меры дисциплинарного взыскания;  за прогул без уважительных причин, а также за появление на работе- в нетрезвом состоянии, в состоянии наркотического или токсического опьянения, совершение по месту работы хищения (в том числе мелкого) государственного или общественного имущества, установленного в порядке, предусмотренным законом.</w:t>
      </w:r>
    </w:p>
    <w:p w:rsidR="00E43F29" w:rsidRPr="00E43F29" w:rsidRDefault="00E43F29" w:rsidP="00DA72B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наложении дисциплинарного взыскания должны учитываться тяжесть совершенного проступка, обстоятельства, при которых он совершен, предшествующая работа и поведение работника.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До применения взыскания от нарушителя трудовой дисциплины должны быть затребованы объяснения в письменной форме. Отказ работника дать объяснение не может служить препятствием для применения взыскания. Однако этот отказ следует оформить специальным актом.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Дисциплинарное взыскание применяется непосредственно за обнаружением проступка (не позднее одного месяца со дня его обнаружения, не считая времени болезни работника или пребывание его в отпуске).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Взыскание не может быть применено позднее шести месяцев со дня совершения проступка, а по результатам ревизии или проверки финансово-хозяйственной деятельности - не позднее двух лет со дня его совершения. В указанные сроки не включается время </w:t>
      </w:r>
      <w:proofErr w:type="gramStart"/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производства</w:t>
      </w:r>
      <w:proofErr w:type="gramEnd"/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 уголовному делу.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каждый проступок может быть применено только одно дисциплинарное взыскание.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наложении дисциплинарного взыскания должны учитываться тяжесть совершенного проступка, обстоятельства, при которых он совершен, предшествующая работа и поведение работника.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 о применении дисциплинарного взыскания с указанием мотивов его применения объявляется работнику под расписку.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Отказ работника удостоверить своей подписью факт предъявления ему соответствующего приказа не имеет юридического значения и не влияет на действительность объявленного взыскания (такой отказ должен быть оформлен подписью соответствующего должностного лица с указанием присутствующих свидетелей).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 о наложении взыскания в необходимых случаях доводится до сведения работников организации.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Если в течении года со дня применения дисциплинарного взыскания работник не будет подвергнут новому дисциплинарному взысканию, то он считается не подвергшимся дисциплинарному взысканию.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по своей инициативе, по ходатайству непосредственного руководителя или трудового коллектива, если подвергнутый дисциплинарному взысканию не совершил нового проступка и проявил себя как добросовестный работник, может издать приказ о снятии </w:t>
      </w: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взыскания, не ожидая истечения года.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течении срока действия дисциплинарного взыскания меры поощрения к работнику не применяются.</w:t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F2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внутреннего трудового распорядка вывешиваются в структурных подразделениях на видном месте - либо находятся у начальников подразделений для непосредственного ознакомления вновь принятых работников.</w:t>
      </w:r>
    </w:p>
    <w:p w:rsidR="00E43F29" w:rsidRPr="00E43F29" w:rsidRDefault="00E43F29" w:rsidP="00E43F29">
      <w:pPr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</w:p>
    <w:p w:rsidR="00E43F29" w:rsidRPr="00E43F29" w:rsidRDefault="00E43F29" w:rsidP="00E43F29">
      <w:pPr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</w:p>
    <w:p w:rsidR="00E43F29" w:rsidRPr="00E43F29" w:rsidRDefault="00E43F29" w:rsidP="00E43F29">
      <w:p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  <w:r w:rsidRPr="00E43F29">
        <w:rPr>
          <w:rFonts w:ascii="Arial" w:eastAsia="Times New Roman" w:hAnsi="Arial" w:cs="Arial"/>
          <w:sz w:val="28"/>
          <w:szCs w:val="28"/>
          <w:lang w:eastAsia="ar-SA"/>
        </w:rPr>
        <w:tab/>
      </w: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b/>
          <w:sz w:val="48"/>
          <w:szCs w:val="48"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lang w:eastAsia="ar-SA"/>
        </w:rPr>
      </w:pPr>
    </w:p>
    <w:p w:rsidR="00E43F29" w:rsidRPr="00E43F29" w:rsidRDefault="00E43F29" w:rsidP="00E43F29">
      <w:pPr>
        <w:widowControl w:val="0"/>
        <w:suppressAutoHyphens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Cs w:val="28"/>
          <w:shd w:val="clear" w:color="auto" w:fill="FFFFFF"/>
          <w:lang w:eastAsia="ar-SA"/>
        </w:rPr>
      </w:pPr>
    </w:p>
    <w:p w:rsidR="00E43F29" w:rsidRPr="00E43F29" w:rsidRDefault="00E43F29" w:rsidP="00E43F29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szCs w:val="28"/>
          <w:shd w:val="clear" w:color="auto" w:fill="FFFFFF"/>
          <w:lang w:eastAsia="ar-SA"/>
        </w:rPr>
      </w:pPr>
    </w:p>
    <w:p w:rsidR="00A045EB" w:rsidRDefault="00A045EB"/>
    <w:sectPr w:rsidR="00A0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E8"/>
    <w:rsid w:val="00133C82"/>
    <w:rsid w:val="001602FA"/>
    <w:rsid w:val="002D41C0"/>
    <w:rsid w:val="00A045EB"/>
    <w:rsid w:val="00A61C03"/>
    <w:rsid w:val="00DA72BC"/>
    <w:rsid w:val="00E43F29"/>
    <w:rsid w:val="00EC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2D26"/>
  <w15:docId w15:val="{789E77F4-0642-4013-A0AF-1D29DD1B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3107</Words>
  <Characters>17715</Characters>
  <Application>Microsoft Office Word</Application>
  <DocSecurity>0</DocSecurity>
  <Lines>147</Lines>
  <Paragraphs>41</Paragraphs>
  <ScaleCrop>false</ScaleCrop>
  <Company/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2022-02-24T13:36:00Z</dcterms:created>
  <dcterms:modified xsi:type="dcterms:W3CDTF">2022-05-31T09:42:00Z</dcterms:modified>
</cp:coreProperties>
</file>